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BE" w:rsidRDefault="000C26E9" w:rsidP="00FF2B7F">
      <w:pPr>
        <w:widowControl w:val="0"/>
        <w:spacing w:after="0" w:line="240" w:lineRule="auto"/>
        <w:ind w:left="5664"/>
        <w:rPr>
          <w:rFonts w:ascii="Bookman Old Style" w:hAnsi="Bookman Old Style"/>
          <w:noProof/>
          <w:sz w:val="16"/>
          <w:szCs w:val="16"/>
        </w:rPr>
      </w:pPr>
      <w:r>
        <w:rPr>
          <w:rFonts w:ascii="Bookman Old Style" w:hAnsi="Bookman Old Style"/>
          <w:sz w:val="16"/>
          <w:szCs w:val="16"/>
        </w:rPr>
        <w:t>Приложение № 6</w:t>
      </w:r>
    </w:p>
    <w:p w:rsidR="00DB0EBE" w:rsidRDefault="00DB0EBE" w:rsidP="00FF2B7F">
      <w:pPr>
        <w:widowControl w:val="0"/>
        <w:spacing w:after="0" w:line="240" w:lineRule="auto"/>
        <w:ind w:left="5664"/>
        <w:rPr>
          <w:rFonts w:ascii="Bookman Old Style" w:hAnsi="Bookman Old Style"/>
          <w:sz w:val="16"/>
          <w:szCs w:val="16"/>
        </w:rPr>
      </w:pPr>
      <w:r>
        <w:rPr>
          <w:rFonts w:ascii="Bookman Old Style" w:hAnsi="Bookman Old Style"/>
          <w:sz w:val="16"/>
          <w:szCs w:val="16"/>
        </w:rPr>
        <w:t xml:space="preserve"> к Договору управления многоквартирным домом </w:t>
      </w:r>
    </w:p>
    <w:p w:rsidR="00DB0EBE" w:rsidRDefault="000C26E9" w:rsidP="00FF2B7F">
      <w:pPr>
        <w:widowControl w:val="0"/>
        <w:spacing w:after="0" w:line="240" w:lineRule="auto"/>
        <w:ind w:left="5664"/>
        <w:rPr>
          <w:rFonts w:ascii="Bookman Old Style" w:hAnsi="Bookman Old Style"/>
          <w:sz w:val="16"/>
          <w:szCs w:val="16"/>
        </w:rPr>
      </w:pPr>
      <w:r>
        <w:rPr>
          <w:rFonts w:ascii="Bookman Old Style" w:hAnsi="Bookman Old Style"/>
          <w:sz w:val="16"/>
          <w:szCs w:val="16"/>
        </w:rPr>
        <w:t xml:space="preserve">№ </w:t>
      </w:r>
      <w:r w:rsidR="00FF2B7F">
        <w:rPr>
          <w:rFonts w:ascii="Bookman Old Style" w:hAnsi="Bookman Old Style"/>
          <w:sz w:val="16"/>
          <w:szCs w:val="16"/>
        </w:rPr>
        <w:t>19</w:t>
      </w:r>
      <w:r w:rsidR="00F65084">
        <w:rPr>
          <w:rFonts w:ascii="Bookman Old Style" w:hAnsi="Bookman Old Style"/>
          <w:sz w:val="16"/>
          <w:szCs w:val="16"/>
        </w:rPr>
        <w:t xml:space="preserve"> по ул. </w:t>
      </w:r>
      <w:r w:rsidR="00E820B2">
        <w:rPr>
          <w:rFonts w:ascii="Bookman Old Style" w:hAnsi="Bookman Old Style"/>
          <w:sz w:val="16"/>
          <w:szCs w:val="16"/>
        </w:rPr>
        <w:t>Молокова</w:t>
      </w:r>
      <w:r w:rsidR="0029628D">
        <w:rPr>
          <w:rFonts w:ascii="Bookman Old Style" w:hAnsi="Bookman Old Style"/>
          <w:sz w:val="16"/>
          <w:szCs w:val="16"/>
        </w:rPr>
        <w:t xml:space="preserve"> </w:t>
      </w:r>
      <w:r w:rsidR="00DB0EBE">
        <w:rPr>
          <w:rFonts w:ascii="Bookman Old Style" w:hAnsi="Bookman Old Style"/>
          <w:sz w:val="16"/>
          <w:szCs w:val="16"/>
        </w:rPr>
        <w:t>в г. Красноярске</w:t>
      </w:r>
    </w:p>
    <w:p w:rsidR="00DB0EBE" w:rsidRDefault="00DB0EBE" w:rsidP="00FF2B7F">
      <w:pPr>
        <w:widowControl w:val="0"/>
        <w:spacing w:after="0" w:line="240" w:lineRule="auto"/>
        <w:ind w:left="5664"/>
        <w:rPr>
          <w:rFonts w:ascii="Bookman Old Style" w:hAnsi="Bookman Old Style"/>
          <w:sz w:val="16"/>
          <w:szCs w:val="16"/>
        </w:rPr>
      </w:pPr>
      <w:r>
        <w:rPr>
          <w:rFonts w:ascii="Bookman Old Style" w:hAnsi="Bookman Old Style"/>
          <w:sz w:val="16"/>
          <w:szCs w:val="16"/>
        </w:rPr>
        <w:t xml:space="preserve">от </w:t>
      </w:r>
      <w:r w:rsidR="00E820B2">
        <w:rPr>
          <w:rFonts w:ascii="Bookman Old Style" w:hAnsi="Bookman Old Style"/>
          <w:sz w:val="16"/>
          <w:szCs w:val="16"/>
        </w:rPr>
        <w:t>«______»____________________ 2020</w:t>
      </w:r>
      <w:r>
        <w:rPr>
          <w:rFonts w:ascii="Bookman Old Style" w:hAnsi="Bookman Old Style"/>
          <w:sz w:val="16"/>
          <w:szCs w:val="16"/>
        </w:rPr>
        <w:t>г.</w:t>
      </w:r>
    </w:p>
    <w:p w:rsidR="00DB0EBE" w:rsidRDefault="00DB0EBE" w:rsidP="004D0F24">
      <w:pPr>
        <w:spacing w:after="0" w:line="240" w:lineRule="auto"/>
        <w:jc w:val="center"/>
        <w:rPr>
          <w:rFonts w:ascii="Bookman Old Style" w:hAnsi="Bookman Old Style" w:cs="Times New Roman"/>
          <w:b/>
          <w:sz w:val="20"/>
          <w:szCs w:val="20"/>
        </w:rPr>
      </w:pPr>
    </w:p>
    <w:p w:rsidR="002806A2" w:rsidRPr="008C7EF2" w:rsidRDefault="002806A2" w:rsidP="004D0F24">
      <w:pPr>
        <w:spacing w:after="0" w:line="240" w:lineRule="auto"/>
        <w:jc w:val="center"/>
        <w:rPr>
          <w:rFonts w:ascii="Bookman Old Style" w:hAnsi="Bookman Old Style" w:cs="Times New Roman"/>
          <w:b/>
          <w:sz w:val="20"/>
          <w:szCs w:val="20"/>
        </w:rPr>
      </w:pPr>
      <w:r w:rsidRPr="008C7EF2">
        <w:rPr>
          <w:rFonts w:ascii="Bookman Old Style" w:hAnsi="Bookman Old Style" w:cs="Times New Roman"/>
          <w:b/>
          <w:sz w:val="20"/>
          <w:szCs w:val="20"/>
        </w:rPr>
        <w:t>Порядок проведения общего собрания</w:t>
      </w:r>
    </w:p>
    <w:p w:rsidR="002806A2" w:rsidRPr="008C7EF2" w:rsidRDefault="002806A2" w:rsidP="004D0F24">
      <w:pPr>
        <w:pStyle w:val="ConsNonformat"/>
        <w:jc w:val="center"/>
        <w:rPr>
          <w:rFonts w:ascii="Bookman Old Style" w:hAnsi="Bookman Old Style" w:cs="Times New Roman"/>
          <w:b/>
        </w:rPr>
      </w:pPr>
      <w:r w:rsidRPr="008C7EF2">
        <w:rPr>
          <w:rFonts w:ascii="Bookman Old Style" w:hAnsi="Bookman Old Style" w:cs="Times New Roman"/>
          <w:b/>
        </w:rPr>
        <w:t>собственников помещений в многоквартирном доме</w:t>
      </w:r>
    </w:p>
    <w:p w:rsidR="00932DC6" w:rsidRPr="008C7EF2" w:rsidRDefault="00932DC6" w:rsidP="00932DC6">
      <w:pPr>
        <w:pStyle w:val="ConsNonformat"/>
        <w:rPr>
          <w:rFonts w:ascii="Bookman Old Style" w:hAnsi="Bookman Old Style" w:cs="Times New Roman"/>
          <w:b/>
        </w:rPr>
      </w:pP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Срок проведения Общего собрания</w:t>
      </w:r>
    </w:p>
    <w:p w:rsidR="009D39C4" w:rsidRPr="008C7EF2" w:rsidRDefault="002806A2" w:rsidP="004D0F24">
      <w:pPr>
        <w:spacing w:after="0" w:line="240" w:lineRule="auto"/>
        <w:ind w:firstLine="540"/>
        <w:jc w:val="both"/>
        <w:rPr>
          <w:rFonts w:ascii="Bookman Old Style" w:hAnsi="Bookman Old Style" w:cs="Times New Roman"/>
          <w:sz w:val="20"/>
          <w:szCs w:val="20"/>
        </w:rPr>
      </w:pPr>
      <w:r w:rsidRPr="008C7EF2">
        <w:rPr>
          <w:rFonts w:ascii="Bookman Old Style" w:hAnsi="Bookman Old Style" w:cs="Times New Roman"/>
          <w:sz w:val="20"/>
          <w:szCs w:val="20"/>
        </w:rPr>
        <w:t>Общее собрание проводится один раз в течение года. Дата проведения следующего</w:t>
      </w:r>
      <w:r w:rsidR="00932DC6" w:rsidRPr="008C7EF2">
        <w:rPr>
          <w:rFonts w:ascii="Bookman Old Style" w:hAnsi="Bookman Old Style" w:cs="Times New Roman"/>
          <w:sz w:val="20"/>
          <w:szCs w:val="20"/>
        </w:rPr>
        <w:t>,</w:t>
      </w:r>
      <w:r w:rsidRPr="008C7EF2">
        <w:rPr>
          <w:rFonts w:ascii="Bookman Old Style" w:hAnsi="Bookman Old Style" w:cs="Times New Roman"/>
          <w:sz w:val="20"/>
          <w:szCs w:val="20"/>
        </w:rPr>
        <w:t xml:space="preserve"> очередного Общего собрани</w:t>
      </w:r>
      <w:bookmarkStart w:id="0" w:name="_GoBack"/>
      <w:bookmarkEnd w:id="0"/>
      <w:r w:rsidRPr="008C7EF2">
        <w:rPr>
          <w:rFonts w:ascii="Bookman Old Style" w:hAnsi="Bookman Old Style" w:cs="Times New Roman"/>
          <w:sz w:val="20"/>
          <w:szCs w:val="20"/>
        </w:rPr>
        <w:t xml:space="preserve">я устанавливается предыдущим Общим собранием. </w:t>
      </w:r>
    </w:p>
    <w:p w:rsidR="009D39C4" w:rsidRPr="008C7EF2" w:rsidRDefault="009D39C4" w:rsidP="00C877AF">
      <w:pPr>
        <w:pStyle w:val="a9"/>
        <w:numPr>
          <w:ilvl w:val="0"/>
          <w:numId w:val="1"/>
        </w:numPr>
        <w:spacing w:after="0" w:line="240" w:lineRule="auto"/>
        <w:jc w:val="center"/>
        <w:rPr>
          <w:rFonts w:ascii="Bookman Old Style" w:hAnsi="Bookman Old Style" w:cs="Times New Roman"/>
          <w:b/>
          <w:sz w:val="20"/>
          <w:szCs w:val="20"/>
        </w:rPr>
      </w:pPr>
      <w:r w:rsidRPr="008C7EF2">
        <w:rPr>
          <w:rFonts w:ascii="Bookman Old Style" w:hAnsi="Bookman Old Style" w:cs="Times New Roman"/>
          <w:b/>
          <w:sz w:val="20"/>
          <w:szCs w:val="20"/>
        </w:rPr>
        <w:t>Форма проведен</w:t>
      </w:r>
      <w:r w:rsidR="008C7EF2">
        <w:rPr>
          <w:rFonts w:ascii="Bookman Old Style" w:hAnsi="Bookman Old Style" w:cs="Times New Roman"/>
          <w:b/>
          <w:sz w:val="20"/>
          <w:szCs w:val="20"/>
        </w:rPr>
        <w:t>и</w:t>
      </w:r>
      <w:r w:rsidRPr="008C7EF2">
        <w:rPr>
          <w:rFonts w:ascii="Bookman Old Style" w:hAnsi="Bookman Old Style" w:cs="Times New Roman"/>
          <w:b/>
          <w:sz w:val="20"/>
          <w:szCs w:val="20"/>
        </w:rPr>
        <w:t>я общего собрания собственников помещений в многоквартирном доме (далее по тексту – общее собрание).</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Общее собрание собственников помещений в многоквартирном доме может проводиться посредством:</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2) заочного голосования (опросным путем или с использованием системы в соответствии со статьей 47.1 Жилищного Кодекса Российской Федерации);</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3) очно-заочного голосования;</w:t>
      </w: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Созыв Общего собрания</w:t>
      </w:r>
    </w:p>
    <w:p w:rsidR="009F1A40" w:rsidRPr="008C7EF2" w:rsidRDefault="009F1A40" w:rsidP="009F1A40">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Общее собрание созывается по инициативе одного или нескольких собственников помещений в многоквартирном доме, а также по инициативе Управляющей организации.</w:t>
      </w:r>
    </w:p>
    <w:p w:rsidR="009F1A40" w:rsidRPr="008C7EF2" w:rsidRDefault="009F1A40" w:rsidP="009F1A40">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Инициатор Общего собрания обязан уведомить всех собственников помещений в многоквартирном доме не позднее, чем за 10 дней до момента начала собрания.</w:t>
      </w:r>
    </w:p>
    <w:p w:rsidR="009F1A40"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 xml:space="preserve">Уведомление собственников помещений о проведении общего собрания осуществляется </w:t>
      </w:r>
      <w:r>
        <w:rPr>
          <w:rFonts w:ascii="Bookman Old Style" w:hAnsi="Bookman Old Style" w:cs="Times New Roman"/>
        </w:rPr>
        <w:t>любым из способов:</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w:t>
      </w:r>
      <w:r w:rsidRPr="008C7EF2">
        <w:rPr>
          <w:rFonts w:ascii="Bookman Old Style" w:hAnsi="Bookman Old Style" w:cs="Times New Roman"/>
        </w:rPr>
        <w:t xml:space="preserve"> направлени</w:t>
      </w:r>
      <w:r>
        <w:rPr>
          <w:rFonts w:ascii="Bookman Old Style" w:hAnsi="Bookman Old Style" w:cs="Times New Roman"/>
        </w:rPr>
        <w:t>е</w:t>
      </w:r>
      <w:r w:rsidRPr="008C7EF2">
        <w:rPr>
          <w:rFonts w:ascii="Bookman Old Style" w:hAnsi="Bookman Old Style" w:cs="Times New Roman"/>
        </w:rPr>
        <w:t xml:space="preserve"> заказного письма</w:t>
      </w:r>
      <w:r>
        <w:rPr>
          <w:rFonts w:ascii="Bookman Old Style" w:hAnsi="Bookman Old Style" w:cs="Times New Roman"/>
        </w:rPr>
        <w:t>,</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 xml:space="preserve">- </w:t>
      </w:r>
      <w:r w:rsidRPr="008C7EF2">
        <w:rPr>
          <w:rFonts w:ascii="Bookman Old Style" w:hAnsi="Bookman Old Style" w:cs="Times New Roman"/>
        </w:rPr>
        <w:t>вручени</w:t>
      </w:r>
      <w:r>
        <w:rPr>
          <w:rFonts w:ascii="Bookman Old Style" w:hAnsi="Bookman Old Style" w:cs="Times New Roman"/>
        </w:rPr>
        <w:t>е</w:t>
      </w:r>
      <w:r w:rsidRPr="008C7EF2">
        <w:rPr>
          <w:rFonts w:ascii="Bookman Old Style" w:hAnsi="Bookman Old Style" w:cs="Times New Roman"/>
        </w:rPr>
        <w:t xml:space="preserve"> лично к</w:t>
      </w:r>
      <w:r>
        <w:rPr>
          <w:rFonts w:ascii="Bookman Old Style" w:hAnsi="Bookman Old Style" w:cs="Times New Roman"/>
        </w:rPr>
        <w:t xml:space="preserve">аждому собственнику под роспись </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 xml:space="preserve">- размещение уведомления на доске объявлений в каждом подъезде многоквартирного дома. </w:t>
      </w:r>
    </w:p>
    <w:p w:rsidR="009F1A40" w:rsidRPr="008C7EF2"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При выборе у</w:t>
      </w:r>
      <w:r w:rsidRPr="008C7EF2">
        <w:rPr>
          <w:rFonts w:ascii="Bookman Old Style" w:hAnsi="Bookman Old Style" w:cs="Times New Roman"/>
        </w:rPr>
        <w:t>ведомлени</w:t>
      </w:r>
      <w:r>
        <w:rPr>
          <w:rFonts w:ascii="Bookman Old Style" w:hAnsi="Bookman Old Style" w:cs="Times New Roman"/>
        </w:rPr>
        <w:t>я</w:t>
      </w:r>
      <w:r w:rsidRPr="008C7EF2">
        <w:rPr>
          <w:rFonts w:ascii="Bookman Old Style" w:hAnsi="Bookman Old Style" w:cs="Times New Roman"/>
        </w:rPr>
        <w:t xml:space="preserve"> собственников помещений о проведении общего собрания</w:t>
      </w:r>
      <w:r>
        <w:rPr>
          <w:rFonts w:ascii="Bookman Old Style" w:hAnsi="Bookman Old Style" w:cs="Times New Roman"/>
        </w:rPr>
        <w:t xml:space="preserve"> путем размещения уведомления на доске объявлений в каждом подъезде многоквартирного дома, составляется акт о таком размещении, который подписывается инициатором и любым из собственников, в присутствии которого было размещено уведомление.</w:t>
      </w:r>
    </w:p>
    <w:p w:rsidR="009F1A40" w:rsidRPr="008C7EF2"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Те же условия уведомления распространяются на инициатора проведения внеочередного общего собрания Собственников помещений.</w:t>
      </w:r>
    </w:p>
    <w:p w:rsidR="009F1A40" w:rsidRPr="008C7EF2"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Уведомление о проведении Общего собрания должно содержать следующие сведения: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жилого или нежилого помещения, инициатора общего собрания, собственником которого он является;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номера жилых или нежилого помещения, инициаторов общего собрания, собственниками которых они являются;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форма проведения Общего собрания;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повестка дня Общего собрания;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 xml:space="preserve">дата и место проведения общего собрания или место </w:t>
      </w:r>
      <w:proofErr w:type="gramStart"/>
      <w:r w:rsidRPr="008C7EF2">
        <w:rPr>
          <w:rFonts w:ascii="Bookman Old Style" w:hAnsi="Bookman Old Style" w:cs="Times New Roman"/>
        </w:rPr>
        <w:t>получения бланков решений собственников помещений</w:t>
      </w:r>
      <w:proofErr w:type="gramEnd"/>
      <w:r w:rsidRPr="008C7EF2">
        <w:rPr>
          <w:rFonts w:ascii="Bookman Old Style" w:hAnsi="Bookman Old Style" w:cs="Times New Roman"/>
        </w:rPr>
        <w:t xml:space="preserve"> по вопросам, поставленным на голосование;</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дата и время проведения общего собрания или период приема решений собственников помещений по вопросам, поставленным на голосование, а также место или адрес проведения общего собрания или передачи бланков решений собственников помещений;</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место или адрес, где можно ознакомиться с информацией и материалами, необходимыми для принятия решений по вопросам, поставленным на голосование.</w:t>
      </w:r>
    </w:p>
    <w:p w:rsidR="009F1A40" w:rsidRPr="008C7EF2" w:rsidRDefault="009F1A40" w:rsidP="009F1A40">
      <w:pPr>
        <w:pStyle w:val="ConsNonformat"/>
        <w:tabs>
          <w:tab w:val="num" w:pos="540"/>
        </w:tabs>
        <w:ind w:firstLine="540"/>
        <w:jc w:val="both"/>
        <w:rPr>
          <w:rFonts w:ascii="Bookman Old Style" w:hAnsi="Bookman Old Style" w:cs="Times New Roman"/>
        </w:rPr>
      </w:pPr>
      <w:r w:rsidRPr="008C7EF2">
        <w:rPr>
          <w:rFonts w:ascii="Bookman Old Style" w:hAnsi="Bookman Old Style" w:cs="Times New Roman"/>
        </w:rPr>
        <w:t>Дополнительно в уведомлении может быть указано место или адрес, где собственники помещений могут получить бланки доверенностей на представление их интересов на Общем собрании уполномоченным им лицом, а также порядок удостоверения таких доверенностей, если они не смогут принять личное участие на Общем собрании.</w:t>
      </w: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Голосование на Общем собрании</w:t>
      </w:r>
    </w:p>
    <w:p w:rsidR="00612540" w:rsidRPr="008C7EF2" w:rsidRDefault="00612540"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Голосование по вопросам повестки дня общего собрания при проведении его в форме совместного присутствия </w:t>
      </w:r>
      <w:r w:rsidR="004D0F24" w:rsidRPr="008C7EF2">
        <w:rPr>
          <w:rFonts w:ascii="Bookman Old Style" w:hAnsi="Bookman Old Style" w:cs="Times New Roman"/>
        </w:rPr>
        <w:t>осуществляется путем конклюдентных действий участников собрания (поднятие руки, передача карточки и т.д.).</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Голосование по вопросам повестк</w:t>
      </w:r>
      <w:r w:rsidR="004D0F24" w:rsidRPr="008C7EF2">
        <w:rPr>
          <w:rFonts w:ascii="Bookman Old Style" w:hAnsi="Bookman Old Style" w:cs="Times New Roman"/>
        </w:rPr>
        <w:t>и дня о</w:t>
      </w:r>
      <w:r w:rsidRPr="008C7EF2">
        <w:rPr>
          <w:rFonts w:ascii="Bookman Old Style" w:hAnsi="Bookman Old Style" w:cs="Times New Roman"/>
        </w:rPr>
        <w:t>бщего собрания</w:t>
      </w:r>
      <w:r w:rsidR="004D0F24" w:rsidRPr="008C7EF2">
        <w:rPr>
          <w:rFonts w:ascii="Bookman Old Style" w:hAnsi="Bookman Old Style" w:cs="Times New Roman"/>
        </w:rPr>
        <w:t>, проводимого в форме заочного голосования</w:t>
      </w:r>
      <w:r w:rsidR="00BF2FCF" w:rsidRPr="008C7EF2">
        <w:rPr>
          <w:rFonts w:ascii="Bookman Old Style" w:hAnsi="Bookman Old Style" w:cs="Times New Roman"/>
        </w:rPr>
        <w:t>,</w:t>
      </w:r>
      <w:r w:rsidRPr="008C7EF2">
        <w:rPr>
          <w:rFonts w:ascii="Bookman Old Style" w:hAnsi="Bookman Old Style" w:cs="Times New Roman"/>
        </w:rPr>
        <w:t xml:space="preserve"> осуществляется только посредством оформленных в письменной форме решений собственников по вопросам, поставленным на голосование.</w:t>
      </w:r>
    </w:p>
    <w:p w:rsidR="00FA149E" w:rsidRPr="008C7EF2" w:rsidRDefault="00FA149E" w:rsidP="004D0F24">
      <w:pPr>
        <w:pStyle w:val="ConsNonformat"/>
        <w:numPr>
          <w:ilvl w:val="1"/>
          <w:numId w:val="1"/>
        </w:numPr>
        <w:tabs>
          <w:tab w:val="clear" w:pos="360"/>
          <w:tab w:val="num" w:pos="540"/>
        </w:tabs>
        <w:ind w:firstLine="540"/>
        <w:jc w:val="both"/>
        <w:rPr>
          <w:rFonts w:ascii="Bookman Old Style" w:hAnsi="Bookman Old Style" w:cs="Times New Roman"/>
        </w:rPr>
      </w:pPr>
      <w:proofErr w:type="gramStart"/>
      <w:r w:rsidRPr="008C7EF2">
        <w:rPr>
          <w:rFonts w:ascii="Bookman Old Style" w:hAnsi="Bookman Old Style" w:cs="Times New Roman"/>
        </w:rPr>
        <w:t xml:space="preserve">Голосование по вопросам повестки дня общего собрания, проводимого в форме очно-заочного голосования, предусматривает возможность очного обсуждения вопросов повестки дня и принятия решений по вопросам, поставленным на голосование, а также возможность передачи решений </w:t>
      </w:r>
      <w:r w:rsidRPr="008C7EF2">
        <w:rPr>
          <w:rFonts w:ascii="Bookman Old Style" w:hAnsi="Bookman Old Style" w:cs="Times New Roman"/>
        </w:rPr>
        <w:lastRenderedPageBreak/>
        <w:t xml:space="preserve">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proofErr w:type="gramEnd"/>
    </w:p>
    <w:p w:rsidR="004D0F24"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Для принятия собственниками помещений решений инициатор Общего собрания тиражирует бланки решений собственников помещений и организует предоставление их последним. </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В решении собственника помещения должны быть указаны следующие сведения:</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Ф.И.О. собственника помещения (наименование юридического лица);</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Ф.И.О. сособственника помещения;</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жилого (нежилого) помещения, принадлежащего данному собственнику помещения, а также серия, номер, дата выдачи документа, подтверждающего право собственности на данное помещение, и наименование выдавшего документ органа;</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и дата выдачи доверенности представителя собственника, если голосование на Общем собрании осуществляется через представителя по доверенности;</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решения собственника помещения по каждому вопросу повестки дня Общего собрания, выраженные формулировками «за», «против» или «воздержался».</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 xml:space="preserve">Бланк решения собственника помещения должен содержать соответствующие графы, позволяющие при их заполнении отразить все вышеуказанные сведения. </w:t>
      </w:r>
    </w:p>
    <w:p w:rsidR="002806A2" w:rsidRPr="008C7EF2" w:rsidRDefault="002806A2" w:rsidP="004D0F24">
      <w:pPr>
        <w:pStyle w:val="ConsNonformat"/>
        <w:tabs>
          <w:tab w:val="left" w:pos="0"/>
        </w:tabs>
        <w:ind w:firstLine="540"/>
        <w:jc w:val="both"/>
        <w:rPr>
          <w:rFonts w:ascii="Bookman Old Style" w:hAnsi="Bookman Old Style" w:cs="Times New Roman"/>
        </w:rPr>
      </w:pPr>
      <w:r w:rsidRPr="008C7EF2">
        <w:rPr>
          <w:rFonts w:ascii="Bookman Old Style" w:hAnsi="Bookman Old Style" w:cs="Times New Roman"/>
        </w:rPr>
        <w:t>Собственники помещений должны заполнить бланк решения и передать его в срок и место или по адресу, указанн</w:t>
      </w:r>
      <w:r w:rsidR="004D0F24" w:rsidRPr="008C7EF2">
        <w:rPr>
          <w:rFonts w:ascii="Bookman Old Style" w:hAnsi="Bookman Old Style" w:cs="Times New Roman"/>
        </w:rPr>
        <w:t>ому в уведомлении о проведении о</w:t>
      </w:r>
      <w:r w:rsidRPr="008C7EF2">
        <w:rPr>
          <w:rFonts w:ascii="Bookman Old Style" w:hAnsi="Bookman Old Style" w:cs="Times New Roman"/>
        </w:rPr>
        <w:t>бщего собрания.</w:t>
      </w:r>
    </w:p>
    <w:p w:rsidR="002806A2" w:rsidRPr="008C7EF2" w:rsidRDefault="002806A2" w:rsidP="004D0F24">
      <w:pPr>
        <w:pStyle w:val="ConsNonformat"/>
        <w:tabs>
          <w:tab w:val="left" w:pos="0"/>
        </w:tabs>
        <w:ind w:firstLine="540"/>
        <w:jc w:val="both"/>
        <w:rPr>
          <w:rFonts w:ascii="Bookman Old Style" w:hAnsi="Bookman Old Style" w:cs="Times New Roman"/>
        </w:rPr>
      </w:pPr>
      <w:r w:rsidRPr="008C7EF2">
        <w:rPr>
          <w:rFonts w:ascii="Bookman Old Style" w:hAnsi="Bookman Old Style" w:cs="Times New Roman"/>
        </w:rPr>
        <w:t>Правом голосования на Общем собрании обладают только собственники помещений в многоквартирном доме или уполномоченные ими лица, а также собственники комнат в коммунальной квартире. Если помещение находится в совместной собственности без определения долей у нескольких лиц, то по соглашению между ними, если никем из них не заявлено о личном голосовании, их интересы на Общем собрании представляет один из сособственников. Если помещение находится в долевой собственности у нескольких лиц и доли каждого определены, то каждый из них может участвовать на Общем собрании либо по соглашению участников долевой собственности, если никем из них не заявлено о личном голосовании, их интересы на Общем собрании представляет один из них.</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Доля собственника помещения в праве общей собственности на общее имущество в многоквартирном доме пропорциональна размеру общей площади указанного помещения.</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Доля собственника помещения в праве общей собственности на общее имущество в многоквартирном доме рассчитывается по следующей формуле:</w:t>
      </w:r>
    </w:p>
    <w:p w:rsidR="004F54CA" w:rsidRPr="008C7EF2" w:rsidRDefault="00FF2B7F" w:rsidP="004D0F24">
      <w:pPr>
        <w:spacing w:after="0" w:line="240" w:lineRule="auto"/>
        <w:ind w:firstLine="540"/>
        <w:jc w:val="both"/>
        <w:rPr>
          <w:rFonts w:ascii="Bookman Old Style" w:hAnsi="Bookman Old Style"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ОС</m:t>
              </m:r>
            </m:sub>
          </m:sSub>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r>
                <m:rPr>
                  <m:sty m:val="p"/>
                </m:rPr>
                <w:rPr>
                  <w:rFonts w:ascii="Cambria Math" w:hAnsi="Cambria Math" w:cs="Times New Roman"/>
                  <w:color w:val="000000"/>
                  <w:sz w:val="20"/>
                  <w:szCs w:val="20"/>
                </w:rPr>
                <m:t>×</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пом.</m:t>
                  </m:r>
                </m:sub>
              </m:sSub>
            </m:num>
            <m:den>
              <m:nary>
                <m:naryPr>
                  <m:chr m:val="∑"/>
                  <m:limLoc m:val="undOvr"/>
                  <m:subHide m:val="1"/>
                  <m:supHide m:val="1"/>
                  <m:ctrlPr>
                    <w:rPr>
                      <w:rFonts w:ascii="Cambria Math" w:hAnsi="Cambria Math" w:cs="Times New Roman"/>
                      <w:color w:val="000000"/>
                      <w:sz w:val="20"/>
                      <w:szCs w:val="20"/>
                    </w:rPr>
                  </m:ctrlPr>
                </m:naryPr>
                <m:sub/>
                <m:sup/>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e>
              </m:nary>
            </m:den>
          </m:f>
        </m:oMath>
      </m:oMathPara>
    </w:p>
    <w:p w:rsidR="004F54CA" w:rsidRPr="008C7EF2" w:rsidRDefault="004F54CA" w:rsidP="004F54CA">
      <w:pPr>
        <w:spacing w:after="0" w:line="240" w:lineRule="auto"/>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где</w:t>
      </w:r>
    </w:p>
    <w:p w:rsidR="004F54CA" w:rsidRPr="008C7EF2" w:rsidRDefault="00FF2B7F" w:rsidP="004F54CA">
      <w:pPr>
        <w:spacing w:after="0" w:line="240" w:lineRule="auto"/>
        <w:ind w:firstLine="708"/>
        <w:jc w:val="both"/>
        <w:rPr>
          <w:rFonts w:ascii="Bookman Old Style" w:hAnsi="Bookman Old Style"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oMath>
      <w:r w:rsidR="004F54CA" w:rsidRPr="008C7EF2">
        <w:rPr>
          <w:rFonts w:ascii="Bookman Old Style" w:hAnsi="Bookman Old Style" w:cs="Times New Roman"/>
          <w:color w:val="000000"/>
          <w:sz w:val="20"/>
          <w:szCs w:val="20"/>
        </w:rPr>
        <w:tab/>
        <w:t xml:space="preserve">– общая площадь жилого или нежилого помещения, </w:t>
      </w:r>
      <w:r w:rsidR="00D543A2" w:rsidRPr="008C7EF2">
        <w:rPr>
          <w:rFonts w:ascii="Bookman Old Style" w:hAnsi="Bookman Old Style" w:cs="Times New Roman"/>
          <w:color w:val="000000"/>
          <w:sz w:val="20"/>
          <w:szCs w:val="20"/>
        </w:rPr>
        <w:t xml:space="preserve">находящегося в </w:t>
      </w:r>
      <w:r w:rsidR="004F54CA" w:rsidRPr="008C7EF2">
        <w:rPr>
          <w:rFonts w:ascii="Bookman Old Style" w:hAnsi="Bookman Old Style" w:cs="Times New Roman"/>
          <w:color w:val="000000"/>
          <w:sz w:val="20"/>
          <w:szCs w:val="20"/>
        </w:rPr>
        <w:t>собственн</w:t>
      </w:r>
      <w:r w:rsidR="00D543A2" w:rsidRPr="008C7EF2">
        <w:rPr>
          <w:rFonts w:ascii="Bookman Old Style" w:hAnsi="Bookman Old Style" w:cs="Times New Roman"/>
          <w:color w:val="000000"/>
          <w:sz w:val="20"/>
          <w:szCs w:val="20"/>
        </w:rPr>
        <w:t>ости</w:t>
      </w:r>
      <w:r w:rsidR="004F54CA" w:rsidRPr="008C7EF2">
        <w:rPr>
          <w:rFonts w:ascii="Bookman Old Style" w:hAnsi="Bookman Old Style" w:cs="Times New Roman"/>
          <w:color w:val="000000"/>
          <w:sz w:val="20"/>
          <w:szCs w:val="20"/>
        </w:rPr>
        <w:t>;</w:t>
      </w:r>
    </w:p>
    <w:p w:rsidR="004F54CA" w:rsidRPr="008C7EF2" w:rsidRDefault="00FF2B7F" w:rsidP="004F54CA">
      <w:pPr>
        <w:spacing w:after="0" w:line="240" w:lineRule="auto"/>
        <w:ind w:firstLine="708"/>
        <w:jc w:val="both"/>
        <w:rPr>
          <w:rFonts w:ascii="Bookman Old Style" w:hAnsi="Bookman Old Style"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пом.</m:t>
            </m:r>
          </m:sub>
        </m:sSub>
      </m:oMath>
      <w:r w:rsidR="004F54CA" w:rsidRPr="008C7EF2">
        <w:rPr>
          <w:rFonts w:ascii="Bookman Old Style" w:hAnsi="Bookman Old Style" w:cs="Times New Roman"/>
          <w:color w:val="000000"/>
          <w:sz w:val="20"/>
          <w:szCs w:val="20"/>
        </w:rPr>
        <w:tab/>
        <w:t>–</w:t>
      </w:r>
      <w:r w:rsidR="00D543A2" w:rsidRPr="008C7EF2">
        <w:rPr>
          <w:rFonts w:ascii="Bookman Old Style" w:hAnsi="Bookman Old Style" w:cs="Times New Roman"/>
          <w:color w:val="000000"/>
          <w:sz w:val="20"/>
          <w:szCs w:val="20"/>
        </w:rPr>
        <w:t xml:space="preserve"> доля собственника в праве на это жилое или нежилое помещение;</w:t>
      </w:r>
    </w:p>
    <w:p w:rsidR="004F54CA" w:rsidRPr="008C7EF2" w:rsidRDefault="00FF2B7F" w:rsidP="004F54CA">
      <w:pPr>
        <w:spacing w:after="0" w:line="240" w:lineRule="auto"/>
        <w:ind w:firstLine="708"/>
        <w:jc w:val="both"/>
        <w:rPr>
          <w:rFonts w:ascii="Bookman Old Style" w:hAnsi="Bookman Old Style" w:cs="Times New Roman"/>
          <w:color w:val="000000"/>
          <w:sz w:val="20"/>
          <w:szCs w:val="20"/>
        </w:rPr>
      </w:pPr>
      <m:oMath>
        <m:nary>
          <m:naryPr>
            <m:chr m:val="∑"/>
            <m:limLoc m:val="undOvr"/>
            <m:subHide m:val="1"/>
            <m:supHide m:val="1"/>
            <m:ctrlPr>
              <w:rPr>
                <w:rFonts w:ascii="Cambria Math" w:hAnsi="Cambria Math" w:cs="Times New Roman"/>
                <w:color w:val="000000"/>
                <w:sz w:val="20"/>
                <w:szCs w:val="20"/>
              </w:rPr>
            </m:ctrlPr>
          </m:naryPr>
          <m:sub/>
          <m:sup/>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e>
        </m:nary>
      </m:oMath>
      <w:r w:rsidR="004F54CA" w:rsidRPr="008C7EF2">
        <w:rPr>
          <w:rFonts w:ascii="Bookman Old Style" w:hAnsi="Bookman Old Style" w:cs="Times New Roman"/>
          <w:color w:val="000000"/>
          <w:sz w:val="20"/>
          <w:szCs w:val="20"/>
        </w:rPr>
        <w:tab/>
        <w:t>–</w:t>
      </w:r>
      <w:r w:rsidR="00D543A2" w:rsidRPr="008C7EF2">
        <w:rPr>
          <w:rFonts w:ascii="Bookman Old Style" w:hAnsi="Bookman Old Style" w:cs="Times New Roman"/>
          <w:color w:val="000000"/>
          <w:sz w:val="20"/>
          <w:szCs w:val="20"/>
        </w:rPr>
        <w:t xml:space="preserve"> общая площадь всех жилых и нежилых помещений, находящихся в собственности.</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 xml:space="preserve">Общее количество </w:t>
      </w:r>
      <w:r w:rsidR="00D543A2" w:rsidRPr="008C7EF2">
        <w:rPr>
          <w:rFonts w:ascii="Bookman Old Style" w:hAnsi="Bookman Old Style" w:cs="Times New Roman"/>
          <w:color w:val="000000"/>
          <w:sz w:val="20"/>
          <w:szCs w:val="20"/>
        </w:rPr>
        <w:t xml:space="preserve">голосов всех собственников всех жилых и нежилых помещений в многоквартирном доме </w:t>
      </w:r>
      <w:r w:rsidRPr="008C7EF2">
        <w:rPr>
          <w:rFonts w:ascii="Bookman Old Style" w:hAnsi="Bookman Old Style" w:cs="Times New Roman"/>
          <w:color w:val="000000"/>
          <w:sz w:val="20"/>
          <w:szCs w:val="20"/>
        </w:rPr>
        <w:t>условно при</w:t>
      </w:r>
      <w:r w:rsidR="00D543A2" w:rsidRPr="008C7EF2">
        <w:rPr>
          <w:rFonts w:ascii="Bookman Old Style" w:hAnsi="Bookman Old Style" w:cs="Times New Roman"/>
          <w:color w:val="000000"/>
          <w:sz w:val="20"/>
          <w:szCs w:val="20"/>
        </w:rPr>
        <w:t xml:space="preserve">нимается </w:t>
      </w:r>
      <w:proofErr w:type="gramStart"/>
      <w:r w:rsidR="00D543A2" w:rsidRPr="008C7EF2">
        <w:rPr>
          <w:rFonts w:ascii="Bookman Old Style" w:hAnsi="Bookman Old Style" w:cs="Times New Roman"/>
          <w:color w:val="000000"/>
          <w:sz w:val="20"/>
          <w:szCs w:val="20"/>
        </w:rPr>
        <w:t>равным</w:t>
      </w:r>
      <w:proofErr w:type="gramEnd"/>
      <w:r w:rsidRPr="008C7EF2">
        <w:rPr>
          <w:rFonts w:ascii="Bookman Old Style" w:hAnsi="Bookman Old Style" w:cs="Times New Roman"/>
          <w:color w:val="000000"/>
          <w:sz w:val="20"/>
          <w:szCs w:val="20"/>
        </w:rPr>
        <w:t xml:space="preserve"> </w:t>
      </w:r>
      <w:r w:rsidR="00DB0EBE">
        <w:rPr>
          <w:rFonts w:ascii="Bookman Old Style" w:hAnsi="Bookman Old Style" w:cs="Times New Roman"/>
          <w:color w:val="000000"/>
          <w:sz w:val="20"/>
          <w:szCs w:val="20"/>
        </w:rPr>
        <w:t>общей площади жилых и нежилых помещений в многоквартирном доме</w:t>
      </w:r>
      <w:r w:rsidRPr="008C7EF2">
        <w:rPr>
          <w:rFonts w:ascii="Bookman Old Style" w:hAnsi="Bookman Old Style" w:cs="Times New Roman"/>
          <w:color w:val="000000"/>
          <w:sz w:val="20"/>
          <w:szCs w:val="20"/>
        </w:rPr>
        <w:t>.</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Количество голосов, которым обладает к</w:t>
      </w:r>
      <w:r w:rsidR="004D0F24" w:rsidRPr="008C7EF2">
        <w:rPr>
          <w:rFonts w:ascii="Bookman Old Style" w:hAnsi="Bookman Old Style" w:cs="Times New Roman"/>
          <w:color w:val="000000"/>
          <w:sz w:val="20"/>
          <w:szCs w:val="20"/>
        </w:rPr>
        <w:t>аждый Собственник на о</w:t>
      </w:r>
      <w:r w:rsidRPr="008C7EF2">
        <w:rPr>
          <w:rFonts w:ascii="Bookman Old Style" w:hAnsi="Bookman Old Style" w:cs="Times New Roman"/>
          <w:color w:val="000000"/>
          <w:sz w:val="20"/>
          <w:szCs w:val="20"/>
        </w:rPr>
        <w:t xml:space="preserve">бщем собрании, пропорционально его доле в праве собственности </w:t>
      </w:r>
      <w:r w:rsidR="00D543A2" w:rsidRPr="008C7EF2">
        <w:rPr>
          <w:rFonts w:ascii="Bookman Old Style" w:hAnsi="Bookman Old Style" w:cs="Times New Roman"/>
          <w:color w:val="000000"/>
          <w:sz w:val="20"/>
          <w:szCs w:val="20"/>
        </w:rPr>
        <w:t>на общее имущество в многоквартирном доме</w:t>
      </w:r>
      <w:r w:rsidRPr="008C7EF2">
        <w:rPr>
          <w:rFonts w:ascii="Bookman Old Style" w:hAnsi="Bookman Old Style" w:cs="Times New Roman"/>
          <w:color w:val="000000"/>
          <w:sz w:val="20"/>
          <w:szCs w:val="20"/>
        </w:rPr>
        <w:t>.</w:t>
      </w:r>
    </w:p>
    <w:p w:rsidR="002806A2" w:rsidRPr="008C7EF2" w:rsidRDefault="002806A2" w:rsidP="004D0F24">
      <w:pPr>
        <w:pStyle w:val="textzakona"/>
        <w:spacing w:line="240" w:lineRule="auto"/>
        <w:ind w:firstLine="540"/>
        <w:rPr>
          <w:rFonts w:ascii="Bookman Old Style" w:hAnsi="Bookman Old Style" w:cs="Times New Roman"/>
          <w:sz w:val="20"/>
        </w:rPr>
      </w:pPr>
      <w:proofErr w:type="gramStart"/>
      <w:r w:rsidRPr="008C7EF2">
        <w:rPr>
          <w:rFonts w:ascii="Bookman Old Style" w:hAnsi="Bookman Old Style" w:cs="Times New Roman"/>
          <w:sz w:val="20"/>
        </w:rPr>
        <w:t>Доля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праве общей собственности на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многоквартирном доме собственника комнаты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коммунальной квартире, находящейся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данном доме, пропорциональна сумме размеров общей площади указанной комнаты и</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определенной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соответствии с</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долей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праве общей собственности на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коммунальной квартире этого собственника площади помещений, составляющих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данной квартире.</w:t>
      </w:r>
      <w:proofErr w:type="gramEnd"/>
    </w:p>
    <w:p w:rsidR="002806A2" w:rsidRPr="008C7EF2" w:rsidRDefault="002806A2" w:rsidP="004D0F24">
      <w:pPr>
        <w:pStyle w:val="ConsNonformat"/>
        <w:ind w:firstLine="540"/>
        <w:jc w:val="both"/>
        <w:rPr>
          <w:rFonts w:ascii="Bookman Old Style" w:hAnsi="Bookman Old Style" w:cs="Times New Roman"/>
          <w:color w:val="000000"/>
        </w:rPr>
      </w:pPr>
      <w:r w:rsidRPr="008C7EF2">
        <w:rPr>
          <w:rFonts w:ascii="Bookman Old Style" w:hAnsi="Bookman Old Style" w:cs="Times New Roman"/>
        </w:rPr>
        <w:t xml:space="preserve">Собственник </w:t>
      </w:r>
      <w:r w:rsidR="004D0F24" w:rsidRPr="008C7EF2">
        <w:rPr>
          <w:rFonts w:ascii="Bookman Old Style" w:hAnsi="Bookman Old Style" w:cs="Times New Roman"/>
        </w:rPr>
        <w:t>помещения вправе голосовать на о</w:t>
      </w:r>
      <w:r w:rsidRPr="008C7EF2">
        <w:rPr>
          <w:rFonts w:ascii="Bookman Old Style" w:hAnsi="Bookman Old Style" w:cs="Times New Roman"/>
        </w:rPr>
        <w:t>бщем собрании как лично, так и через своего представителя, имеющего доверенность. Представитель собственника помещения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многоквартирном доме на общем собрании собственников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данном доме действует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соответствии с</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письменной форме доверенности на голосование.</w:t>
      </w:r>
    </w:p>
    <w:p w:rsidR="002806A2" w:rsidRPr="008C7EF2" w:rsidRDefault="004D0F24" w:rsidP="004D0F24">
      <w:pPr>
        <w:pStyle w:val="ConsNonformat"/>
        <w:tabs>
          <w:tab w:val="num" w:pos="0"/>
        </w:tabs>
        <w:ind w:firstLine="540"/>
        <w:jc w:val="both"/>
        <w:rPr>
          <w:rFonts w:ascii="Bookman Old Style" w:hAnsi="Bookman Old Style" w:cs="Times New Roman"/>
          <w:color w:val="000000"/>
        </w:rPr>
      </w:pPr>
      <w:proofErr w:type="gramStart"/>
      <w:r w:rsidRPr="008C7EF2">
        <w:rPr>
          <w:rFonts w:ascii="Bookman Old Style" w:hAnsi="Bookman Old Style" w:cs="Times New Roman"/>
        </w:rPr>
        <w:t>Доверенность на участие в о</w:t>
      </w:r>
      <w:r w:rsidR="002806A2" w:rsidRPr="008C7EF2">
        <w:rPr>
          <w:rFonts w:ascii="Bookman Old Style" w:hAnsi="Bookman Old Style" w:cs="Times New Roman"/>
        </w:rPr>
        <w:t>бщем собрании должна быть оформлена в письменном виде, содержать сведения о представляемом собственнике помещения, его представителе и должна быть удостоверена нотариально, либо удостоверена организацией, в которой доверитель (собственник помещения) работает или учится, или жилищно-эксплуатационной организацией по месту его жительства, или администрацией стационарного лечебного учреждения, в котором он находится на излечении.</w:t>
      </w:r>
      <w:proofErr w:type="gramEnd"/>
      <w:r w:rsidR="002806A2" w:rsidRPr="008C7EF2">
        <w:rPr>
          <w:rFonts w:ascii="Bookman Old Style" w:hAnsi="Bookman Old Style" w:cs="Times New Roman"/>
        </w:rPr>
        <w:t xml:space="preserve"> </w:t>
      </w:r>
      <w:r w:rsidR="002806A2" w:rsidRPr="008C7EF2">
        <w:rPr>
          <w:rFonts w:ascii="Bookman Old Style" w:hAnsi="Bookman Old Style" w:cs="Times New Roman"/>
          <w:color w:val="000000"/>
        </w:rPr>
        <w:t xml:space="preserve">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Доверенность прикладывается к решению собственника помещения при голосовании и подлежит хранению вместе с матери</w:t>
      </w:r>
      <w:r w:rsidR="004D0F24" w:rsidRPr="008C7EF2">
        <w:rPr>
          <w:rFonts w:ascii="Bookman Old Style" w:hAnsi="Bookman Old Style" w:cs="Times New Roman"/>
        </w:rPr>
        <w:t>алами о</w:t>
      </w:r>
      <w:r w:rsidRPr="008C7EF2">
        <w:rPr>
          <w:rFonts w:ascii="Bookman Old Style" w:hAnsi="Bookman Old Style" w:cs="Times New Roman"/>
        </w:rPr>
        <w:t>бщего собрания.</w:t>
      </w:r>
    </w:p>
    <w:p w:rsidR="002806A2" w:rsidRPr="008C7EF2" w:rsidRDefault="002806A2" w:rsidP="00AE6FC9">
      <w:pPr>
        <w:pStyle w:val="ConsNonformat"/>
        <w:numPr>
          <w:ilvl w:val="0"/>
          <w:numId w:val="1"/>
        </w:numPr>
        <w:jc w:val="center"/>
        <w:rPr>
          <w:rFonts w:ascii="Bookman Old Style" w:hAnsi="Bookman Old Style" w:cs="Times New Roman"/>
          <w:b/>
          <w:color w:val="000000"/>
        </w:rPr>
      </w:pPr>
      <w:r w:rsidRPr="008C7EF2">
        <w:rPr>
          <w:rFonts w:ascii="Bookman Old Style" w:hAnsi="Bookman Old Style" w:cs="Times New Roman"/>
          <w:b/>
          <w:color w:val="000000"/>
        </w:rPr>
        <w:t>Подведение итогов Обще</w:t>
      </w:r>
      <w:r w:rsidR="00AE6FC9" w:rsidRPr="008C7EF2">
        <w:rPr>
          <w:rFonts w:ascii="Bookman Old Style" w:hAnsi="Bookman Old Style" w:cs="Times New Roman"/>
          <w:b/>
          <w:color w:val="000000"/>
        </w:rPr>
        <w:t>го</w:t>
      </w:r>
      <w:r w:rsidRPr="008C7EF2">
        <w:rPr>
          <w:rFonts w:ascii="Bookman Old Style" w:hAnsi="Bookman Old Style" w:cs="Times New Roman"/>
          <w:b/>
          <w:color w:val="000000"/>
        </w:rPr>
        <w:t xml:space="preserve"> собрани</w:t>
      </w:r>
      <w:r w:rsidR="00AE6FC9" w:rsidRPr="008C7EF2">
        <w:rPr>
          <w:rFonts w:ascii="Bookman Old Style" w:hAnsi="Bookman Old Style" w:cs="Times New Roman"/>
          <w:b/>
          <w:color w:val="000000"/>
        </w:rPr>
        <w:t>я</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lastRenderedPageBreak/>
        <w:t xml:space="preserve">Решения общего собрания собственников помещений в многоквартирном доме по вопросам, поставленным на голосование, принимаются </w:t>
      </w:r>
      <w:r w:rsidR="009438C2">
        <w:rPr>
          <w:rFonts w:ascii="Bookman Old Style" w:eastAsiaTheme="minorHAnsi" w:hAnsi="Bookman Old Style" w:cs="Times New Roman"/>
          <w:bCs/>
          <w:sz w:val="20"/>
          <w:szCs w:val="20"/>
          <w:lang w:eastAsia="en-US"/>
        </w:rPr>
        <w:t>в соответствии с требованиями, установленными ст.46 Ж</w:t>
      </w:r>
      <w:r w:rsidRPr="008C7EF2">
        <w:rPr>
          <w:rFonts w:ascii="Bookman Old Style" w:eastAsiaTheme="minorHAnsi" w:hAnsi="Bookman Old Style" w:cs="Times New Roman"/>
          <w:bCs/>
          <w:sz w:val="20"/>
          <w:szCs w:val="20"/>
          <w:lang w:eastAsia="en-US"/>
        </w:rPr>
        <w:t>илищного кодекса РФ</w:t>
      </w:r>
      <w:r w:rsidR="009438C2">
        <w:rPr>
          <w:rFonts w:ascii="Bookman Old Style" w:eastAsiaTheme="minorHAnsi" w:hAnsi="Bookman Old Style" w:cs="Times New Roman"/>
          <w:bCs/>
          <w:sz w:val="20"/>
          <w:szCs w:val="20"/>
          <w:lang w:eastAsia="en-US"/>
        </w:rPr>
        <w:t>.</w:t>
      </w:r>
      <w:r w:rsidRPr="008C7EF2">
        <w:rPr>
          <w:rFonts w:ascii="Bookman Old Style" w:eastAsiaTheme="minorHAnsi" w:hAnsi="Bookman Old Style" w:cs="Times New Roman"/>
          <w:bCs/>
          <w:sz w:val="20"/>
          <w:szCs w:val="20"/>
          <w:lang w:eastAsia="en-US"/>
        </w:rPr>
        <w:t xml:space="preserve">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proofErr w:type="gramStart"/>
      <w:r w:rsidRPr="008C7EF2">
        <w:rPr>
          <w:rFonts w:ascii="Bookman Old Style" w:eastAsiaTheme="minorHAnsi" w:hAnsi="Bookman Old Style" w:cs="Times New Roman"/>
          <w:bCs/>
          <w:sz w:val="20"/>
          <w:szCs w:val="20"/>
          <w:lang w:eastAsia="en-US"/>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rsidRPr="008C7EF2">
        <w:rPr>
          <w:rFonts w:ascii="Bookman Old Style" w:eastAsiaTheme="minorHAnsi" w:hAnsi="Bookman Old Style" w:cs="Times New Roman"/>
          <w:bCs/>
          <w:sz w:val="20"/>
          <w:szCs w:val="20"/>
          <w:lang w:eastAsia="en-US"/>
        </w:rPr>
        <w:t xml:space="preserve"> через десять дней со дня принятия этих решений.</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E6FC9" w:rsidRPr="008C7EF2" w:rsidRDefault="00AE6FC9" w:rsidP="004D0F24">
      <w:pPr>
        <w:pStyle w:val="ConsNonformat"/>
        <w:ind w:firstLine="539"/>
        <w:jc w:val="both"/>
        <w:rPr>
          <w:rFonts w:ascii="Bookman Old Style" w:hAnsi="Bookman Old Style" w:cs="Times New Roman"/>
          <w:color w:val="000000"/>
        </w:rPr>
      </w:pPr>
      <w:r w:rsidRPr="008C7EF2">
        <w:rPr>
          <w:rFonts w:ascii="Bookman Old Style" w:hAnsi="Bookman Old Style" w:cs="Times New Roman"/>
          <w:color w:val="000000"/>
        </w:rPr>
        <w:t>При проведении общего собрания в форме личного присутствия собственников помещений, в ходе собрания ведется протокол. В окончательном виде протокол должен быть изготовлен и размещен для ознакомления не позднее 10 дней с момента проведения общего собрания.</w:t>
      </w:r>
    </w:p>
    <w:p w:rsidR="002806A2" w:rsidRPr="008C7EF2" w:rsidRDefault="00AE6FC9" w:rsidP="004D0F24">
      <w:pPr>
        <w:pStyle w:val="ConsNonformat"/>
        <w:ind w:firstLine="539"/>
        <w:jc w:val="both"/>
        <w:rPr>
          <w:rFonts w:ascii="Bookman Old Style" w:hAnsi="Bookman Old Style" w:cs="Times New Roman"/>
        </w:rPr>
      </w:pPr>
      <w:r w:rsidRPr="008C7EF2">
        <w:rPr>
          <w:rFonts w:ascii="Bookman Old Style" w:hAnsi="Bookman Old Style" w:cs="Times New Roman"/>
          <w:color w:val="000000"/>
        </w:rPr>
        <w:t>При пр</w:t>
      </w:r>
      <w:r w:rsidR="0017537F" w:rsidRPr="008C7EF2">
        <w:rPr>
          <w:rFonts w:ascii="Bookman Old Style" w:hAnsi="Bookman Old Style" w:cs="Times New Roman"/>
          <w:color w:val="000000"/>
        </w:rPr>
        <w:t>оведении общего собрания в формах</w:t>
      </w:r>
      <w:r w:rsidRPr="008C7EF2">
        <w:rPr>
          <w:rFonts w:ascii="Bookman Old Style" w:hAnsi="Bookman Old Style" w:cs="Times New Roman"/>
          <w:color w:val="000000"/>
        </w:rPr>
        <w:t xml:space="preserve"> </w:t>
      </w:r>
      <w:r w:rsidR="0017537F" w:rsidRPr="008C7EF2">
        <w:rPr>
          <w:rFonts w:ascii="Bookman Old Style" w:hAnsi="Bookman Old Style" w:cs="Times New Roman"/>
          <w:color w:val="000000"/>
        </w:rPr>
        <w:t xml:space="preserve">очно-заочного голосования и </w:t>
      </w:r>
      <w:r w:rsidRPr="008C7EF2">
        <w:rPr>
          <w:rFonts w:ascii="Bookman Old Style" w:hAnsi="Bookman Old Style" w:cs="Times New Roman"/>
          <w:color w:val="000000"/>
        </w:rPr>
        <w:t>заочного голосования,</w:t>
      </w:r>
      <w:r w:rsidR="0017537F" w:rsidRPr="008C7EF2">
        <w:rPr>
          <w:rFonts w:ascii="Bookman Old Style" w:hAnsi="Bookman Old Style" w:cs="Times New Roman"/>
          <w:color w:val="000000"/>
        </w:rPr>
        <w:t xml:space="preserve"> </w:t>
      </w:r>
      <w:r w:rsidRPr="008C7EF2">
        <w:rPr>
          <w:rFonts w:ascii="Bookman Old Style" w:hAnsi="Bookman Old Style" w:cs="Times New Roman"/>
          <w:color w:val="000000"/>
        </w:rPr>
        <w:t>п</w:t>
      </w:r>
      <w:r w:rsidR="002806A2" w:rsidRPr="008C7EF2">
        <w:rPr>
          <w:rFonts w:ascii="Bookman Old Style" w:hAnsi="Bookman Old Style" w:cs="Times New Roman"/>
          <w:color w:val="000000"/>
        </w:rPr>
        <w:t xml:space="preserve">осле окончания срока </w:t>
      </w:r>
      <w:r w:rsidR="002806A2" w:rsidRPr="008C7EF2">
        <w:rPr>
          <w:rFonts w:ascii="Bookman Old Style" w:hAnsi="Bookman Old Style" w:cs="Times New Roman"/>
        </w:rPr>
        <w:t>передачи решений собственников помещений, в течени</w:t>
      </w:r>
      <w:proofErr w:type="gramStart"/>
      <w:r w:rsidR="002806A2" w:rsidRPr="008C7EF2">
        <w:rPr>
          <w:rFonts w:ascii="Bookman Old Style" w:hAnsi="Bookman Old Style" w:cs="Times New Roman"/>
        </w:rPr>
        <w:t>и</w:t>
      </w:r>
      <w:proofErr w:type="gramEnd"/>
      <w:r w:rsidR="002806A2" w:rsidRPr="008C7EF2">
        <w:rPr>
          <w:rFonts w:ascii="Bookman Old Style" w:hAnsi="Bookman Old Style" w:cs="Times New Roman"/>
        </w:rPr>
        <w:t xml:space="preserve"> 10 дней подводятся итоги </w:t>
      </w:r>
      <w:r w:rsidR="004D0F24" w:rsidRPr="008C7EF2">
        <w:rPr>
          <w:rFonts w:ascii="Bookman Old Style" w:hAnsi="Bookman Old Style" w:cs="Times New Roman"/>
        </w:rPr>
        <w:t>общего собрания: определяется правомочность о</w:t>
      </w:r>
      <w:r w:rsidR="002806A2" w:rsidRPr="008C7EF2">
        <w:rPr>
          <w:rFonts w:ascii="Bookman Old Style" w:hAnsi="Bookman Old Style" w:cs="Times New Roman"/>
        </w:rPr>
        <w:t>бщего собрания - наличие кворума. Проводится подсчет голосов собственников помещений по каждому вопросу, поставленному на голосование. Любой собственник помещения имеет право принять участие в подсчете голосов и подведении итогов голосования.</w:t>
      </w:r>
    </w:p>
    <w:p w:rsidR="002806A2" w:rsidRPr="008C7EF2" w:rsidRDefault="004D0F24" w:rsidP="004D0F24">
      <w:pPr>
        <w:pStyle w:val="ConsNonformat"/>
        <w:ind w:firstLine="539"/>
        <w:jc w:val="both"/>
        <w:rPr>
          <w:rFonts w:ascii="Bookman Old Style" w:hAnsi="Bookman Old Style" w:cs="Times New Roman"/>
          <w:color w:val="000000"/>
        </w:rPr>
      </w:pPr>
      <w:r w:rsidRPr="008C7EF2">
        <w:rPr>
          <w:rFonts w:ascii="Bookman Old Style" w:hAnsi="Bookman Old Style" w:cs="Times New Roman"/>
        </w:rPr>
        <w:t>Принявшими участие в о</w:t>
      </w:r>
      <w:r w:rsidR="002806A2" w:rsidRPr="008C7EF2">
        <w:rPr>
          <w:rFonts w:ascii="Bookman Old Style" w:hAnsi="Bookman Old Style" w:cs="Times New Roman"/>
        </w:rPr>
        <w:t>бщем собрании считаются собственники помещений, решения которых получены до даты и времени окончания их приема.</w:t>
      </w:r>
    </w:p>
    <w:p w:rsidR="002806A2" w:rsidRPr="008C7EF2" w:rsidRDefault="004D0F24" w:rsidP="004D0F24">
      <w:pPr>
        <w:pStyle w:val="ConsNonformat"/>
        <w:numPr>
          <w:ilvl w:val="1"/>
          <w:numId w:val="1"/>
        </w:numPr>
        <w:tabs>
          <w:tab w:val="clear" w:pos="360"/>
          <w:tab w:val="num" w:pos="540"/>
        </w:tabs>
        <w:ind w:firstLine="540"/>
        <w:jc w:val="both"/>
        <w:rPr>
          <w:rFonts w:ascii="Bookman Old Style" w:hAnsi="Bookman Old Style" w:cs="Times New Roman"/>
          <w:color w:val="000000"/>
        </w:rPr>
      </w:pPr>
      <w:r w:rsidRPr="008C7EF2">
        <w:rPr>
          <w:rFonts w:ascii="Bookman Old Style" w:hAnsi="Bookman Old Style" w:cs="Times New Roman"/>
        </w:rPr>
        <w:t>При голосовании на о</w:t>
      </w:r>
      <w:r w:rsidR="002806A2" w:rsidRPr="008C7EF2">
        <w:rPr>
          <w:rFonts w:ascii="Bookman Old Style" w:hAnsi="Bookman Old Style" w:cs="Times New Roman"/>
        </w:rPr>
        <w:t>бщем собрании засчитываются голоса по вопросам, по которым участвующим в голосовании собственником оставлен только один из возможных вариантов голосования.</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color w:val="000000"/>
        </w:rPr>
      </w:pPr>
      <w:r w:rsidRPr="008C7EF2">
        <w:rPr>
          <w:rFonts w:ascii="Bookman Old Style" w:hAnsi="Bookman Old Style" w:cs="Times New Roman"/>
        </w:rPr>
        <w:t>Общее собрание собственников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многоквартирном доме правомочно (имеет кворум), если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нем приняли участие собственники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данном доме или их представители, обладающие более чем пятьюдесятью процентами голосов от общего числа голосов.</w:t>
      </w:r>
      <w:r w:rsidRPr="008C7EF2">
        <w:rPr>
          <w:rFonts w:ascii="Bookman Old Style" w:hAnsi="Bookman Old Style" w:cs="Times New Roman"/>
          <w:color w:val="000000"/>
        </w:rPr>
        <w:t xml:space="preserve"> Решение общего собрания собственников помещений в многоквартирном доме по выбору способа управления принимается большинством голосов от общего числа голосов</w:t>
      </w:r>
      <w:r w:rsidR="00932DC6" w:rsidRPr="008C7EF2">
        <w:rPr>
          <w:rFonts w:ascii="Bookman Old Style" w:hAnsi="Bookman Old Style" w:cs="Times New Roman"/>
          <w:color w:val="000000"/>
        </w:rPr>
        <w:t xml:space="preserve">, </w:t>
      </w:r>
      <w:r w:rsidRPr="008C7EF2">
        <w:rPr>
          <w:rFonts w:ascii="Bookman Old Style" w:hAnsi="Bookman Old Style" w:cs="Times New Roman"/>
          <w:color w:val="000000"/>
        </w:rPr>
        <w:t>принимающих участие в данном собрании собственников помещений в многоквартирном доме.</w:t>
      </w:r>
    </w:p>
    <w:p w:rsidR="002806A2" w:rsidRPr="008C7EF2" w:rsidRDefault="002806A2" w:rsidP="004D0F24">
      <w:pPr>
        <w:pStyle w:val="ConsNonformat"/>
        <w:ind w:firstLine="540"/>
        <w:jc w:val="both"/>
        <w:rPr>
          <w:rFonts w:ascii="Bookman Old Style" w:hAnsi="Bookman Old Style" w:cs="Times New Roman"/>
        </w:rPr>
      </w:pPr>
      <w:r w:rsidRPr="008C7EF2">
        <w:rPr>
          <w:rFonts w:ascii="Bookman Old Style" w:hAnsi="Bookman Old Style" w:cs="Times New Roman"/>
        </w:rPr>
        <w:t>По результатам г</w:t>
      </w:r>
      <w:r w:rsidR="0017537F" w:rsidRPr="008C7EF2">
        <w:rPr>
          <w:rFonts w:ascii="Bookman Old Style" w:hAnsi="Bookman Old Style" w:cs="Times New Roman"/>
        </w:rPr>
        <w:t xml:space="preserve">олосования оформляется протокол в соответствие с требованиями, установленными федеральным органом исполнительной власти, осуществляющим функции по выработке </w:t>
      </w:r>
      <w:r w:rsidR="00025F4B" w:rsidRPr="008C7EF2">
        <w:rPr>
          <w:rFonts w:ascii="Bookman Old Style" w:hAnsi="Bookman Old Style" w:cs="Times New Roman"/>
        </w:rPr>
        <w:t>и реализации государственной политики и нормативно-правовому регулированию в сфере жилищно-коммунального хозяйства. До установления такого порядка протокол общего собрания составляется</w:t>
      </w:r>
      <w:r w:rsidR="0017537F" w:rsidRPr="008C7EF2">
        <w:rPr>
          <w:rFonts w:ascii="Bookman Old Style" w:hAnsi="Bookman Old Style" w:cs="Times New Roman"/>
        </w:rPr>
        <w:t xml:space="preserve"> </w:t>
      </w:r>
      <w:r w:rsidR="00025F4B" w:rsidRPr="008C7EF2">
        <w:rPr>
          <w:rFonts w:ascii="Bookman Old Style" w:hAnsi="Bookman Old Style" w:cs="Times New Roman"/>
        </w:rPr>
        <w:t xml:space="preserve">в соответствии с требованиями, установленными договором управления. </w:t>
      </w:r>
    </w:p>
    <w:p w:rsidR="002806A2" w:rsidRPr="008C7EF2" w:rsidRDefault="00AE6FC9" w:rsidP="004D0F24">
      <w:pPr>
        <w:pStyle w:val="ConsNonformat"/>
        <w:ind w:firstLine="540"/>
        <w:jc w:val="both"/>
        <w:rPr>
          <w:rFonts w:ascii="Bookman Old Style" w:hAnsi="Bookman Old Style" w:cs="Times New Roman"/>
        </w:rPr>
      </w:pPr>
      <w:r w:rsidRPr="008C7EF2">
        <w:rPr>
          <w:rFonts w:ascii="Bookman Old Style" w:hAnsi="Bookman Old Style" w:cs="Times New Roman"/>
        </w:rPr>
        <w:t>Протокол о</w:t>
      </w:r>
      <w:r w:rsidR="002806A2" w:rsidRPr="008C7EF2">
        <w:rPr>
          <w:rFonts w:ascii="Bookman Old Style" w:hAnsi="Bookman Old Style" w:cs="Times New Roman"/>
        </w:rPr>
        <w:t>бщего собрания составляется инициатором такого собрания в течение 10 дней с момента проведения Общего собрания.</w:t>
      </w:r>
    </w:p>
    <w:p w:rsidR="002806A2" w:rsidRPr="008C7EF2" w:rsidRDefault="002806A2" w:rsidP="004D0F24">
      <w:pPr>
        <w:pStyle w:val="ConsNonformat"/>
        <w:ind w:firstLine="540"/>
        <w:jc w:val="both"/>
        <w:rPr>
          <w:rFonts w:ascii="Bookman Old Style" w:hAnsi="Bookman Old Style" w:cs="Times New Roman"/>
        </w:rPr>
      </w:pPr>
      <w:r w:rsidRPr="008C7EF2">
        <w:rPr>
          <w:rFonts w:ascii="Bookman Old Style" w:hAnsi="Bookman Old Style" w:cs="Times New Roman"/>
        </w:rPr>
        <w:t>Протокол Общего собрания подписывается инициатором общего собрания, а также, в обязательном порядке, собственниками помещений, принявшими участие в подсчете голосов.</w:t>
      </w:r>
    </w:p>
    <w:p w:rsidR="00C877AF" w:rsidRPr="008C7EF2" w:rsidRDefault="00C877AF" w:rsidP="004D0F24">
      <w:pPr>
        <w:pStyle w:val="ConsNonformat"/>
        <w:ind w:firstLine="540"/>
        <w:jc w:val="both"/>
        <w:rPr>
          <w:rFonts w:ascii="Bookman Old Style" w:hAnsi="Bookman Old Style" w:cs="Times New Roman"/>
        </w:rPr>
      </w:pPr>
      <w:r w:rsidRPr="008C7EF2">
        <w:rPr>
          <w:rFonts w:ascii="Bookman Old Style" w:hAnsi="Bookman Old Style" w:cs="Times New Roman"/>
        </w:rPr>
        <w:t>Собственники помещений, изъявившие желание участвовать в подсчете голосов по итогам общего собрания, фактически явившиеся для участия в подсчете голосов, являются счетной комиссией. Счетная комиссия избирает из своего числа председателя и секретаря, которые подписывают акт подсчета голосов и протокол общего собрания собственников многоквартирного дома. В случае</w:t>
      </w:r>
      <w:proofErr w:type="gramStart"/>
      <w:r w:rsidRPr="008C7EF2">
        <w:rPr>
          <w:rFonts w:ascii="Bookman Old Style" w:hAnsi="Bookman Old Style" w:cs="Times New Roman"/>
        </w:rPr>
        <w:t>,</w:t>
      </w:r>
      <w:proofErr w:type="gramEnd"/>
      <w:r w:rsidRPr="008C7EF2">
        <w:rPr>
          <w:rFonts w:ascii="Bookman Old Style" w:hAnsi="Bookman Old Style" w:cs="Times New Roman"/>
        </w:rPr>
        <w:t xml:space="preserve"> если для подсчета голосов явился один собственник помещения, он наделяется полномочиями счетной комиссии и подписывает протокол подсчета голосов и протокол настоящего внеочередного общего собрания в качестве председателя счетной комиссии. </w:t>
      </w:r>
    </w:p>
    <w:p w:rsidR="002806A2" w:rsidRPr="008C7EF2" w:rsidRDefault="002806A2" w:rsidP="004D0F24">
      <w:pPr>
        <w:pStyle w:val="ConsNonformat"/>
        <w:tabs>
          <w:tab w:val="num" w:pos="540"/>
        </w:tabs>
        <w:ind w:firstLine="540"/>
        <w:jc w:val="both"/>
        <w:rPr>
          <w:rFonts w:ascii="Bookman Old Style" w:hAnsi="Bookman Old Style" w:cs="Times New Roman"/>
        </w:rPr>
      </w:pPr>
      <w:r w:rsidRPr="008C7EF2">
        <w:rPr>
          <w:rFonts w:ascii="Bookman Old Style" w:hAnsi="Bookman Old Style" w:cs="Times New Roman"/>
        </w:rPr>
        <w:t>Протокол Общего собрания и решения собственников по вопросам, поставленным на голосование и иная документация Общего собрания, хранятся в месте, утвержденном Общим собранием собственников помещений.</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Решения, принятые Общим собранием, а также итоги голосования доводятся до сведения собственников помещений собственником, по инициативе которого было созвано такое собрание, путем размещения соответствующего сообщения об этом на стендах объявлений каждого подъезда дома, не позднее чем через десять дней со дня принятия этих решений.</w:t>
      </w:r>
    </w:p>
    <w:p w:rsidR="002806A2" w:rsidRPr="002806A2" w:rsidRDefault="002806A2" w:rsidP="004D0F24">
      <w:pPr>
        <w:pStyle w:val="ConsNonformat"/>
        <w:ind w:left="5664" w:firstLine="5040"/>
        <w:jc w:val="both"/>
        <w:rPr>
          <w:rFonts w:ascii="Times New Roman" w:hAnsi="Times New Roman" w:cs="Times New Roman"/>
          <w:sz w:val="24"/>
          <w:szCs w:val="24"/>
        </w:rPr>
      </w:pPr>
    </w:p>
    <w:sectPr w:rsidR="002806A2" w:rsidRPr="002806A2" w:rsidSect="009F1A40">
      <w:footerReference w:type="default" r:id="rId8"/>
      <w:pgSz w:w="11906" w:h="16838"/>
      <w:pgMar w:top="567" w:right="709"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27" w:rsidRDefault="00EC4A27" w:rsidP="00733D55">
      <w:pPr>
        <w:spacing w:after="0" w:line="240" w:lineRule="auto"/>
      </w:pPr>
      <w:r>
        <w:separator/>
      </w:r>
    </w:p>
  </w:endnote>
  <w:endnote w:type="continuationSeparator" w:id="0">
    <w:p w:rsidR="00EC4A27" w:rsidRDefault="00EC4A27" w:rsidP="0073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Georgia"/>
    <w:charset w:val="CC"/>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706"/>
      <w:docPartObj>
        <w:docPartGallery w:val="Page Numbers (Bottom of Page)"/>
        <w:docPartUnique/>
      </w:docPartObj>
    </w:sdtPr>
    <w:sdtEndPr/>
    <w:sdtContent>
      <w:p w:rsidR="004D0F24" w:rsidRDefault="00F07F7F">
        <w:pPr>
          <w:pStyle w:val="a5"/>
          <w:jc w:val="right"/>
        </w:pPr>
        <w:r>
          <w:fldChar w:fldCharType="begin"/>
        </w:r>
        <w:r>
          <w:instrText xml:space="preserve"> PAGE   \* MERGEFORMAT </w:instrText>
        </w:r>
        <w:r>
          <w:fldChar w:fldCharType="separate"/>
        </w:r>
        <w:r w:rsidR="00FF2B7F">
          <w:rPr>
            <w:noProof/>
          </w:rPr>
          <w:t>1</w:t>
        </w:r>
        <w:r>
          <w:rPr>
            <w:noProof/>
          </w:rPr>
          <w:fldChar w:fldCharType="end"/>
        </w:r>
      </w:p>
    </w:sdtContent>
  </w:sdt>
  <w:p w:rsidR="004D0F24" w:rsidRDefault="004D0F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27" w:rsidRDefault="00EC4A27" w:rsidP="00733D55">
      <w:pPr>
        <w:spacing w:after="0" w:line="240" w:lineRule="auto"/>
      </w:pPr>
      <w:r>
        <w:separator/>
      </w:r>
    </w:p>
  </w:footnote>
  <w:footnote w:type="continuationSeparator" w:id="0">
    <w:p w:rsidR="00EC4A27" w:rsidRDefault="00EC4A27" w:rsidP="0073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18AE"/>
    <w:multiLevelType w:val="hybridMultilevel"/>
    <w:tmpl w:val="E82EC590"/>
    <w:lvl w:ilvl="0" w:tplc="FFFFFFFF">
      <w:start w:val="1"/>
      <w:numFmt w:val="decimal"/>
      <w:lvlText w:val="%1."/>
      <w:lvlJc w:val="left"/>
      <w:pPr>
        <w:tabs>
          <w:tab w:val="num" w:pos="735"/>
        </w:tabs>
        <w:ind w:left="735" w:hanging="37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453F39BD"/>
    <w:multiLevelType w:val="hybridMultilevel"/>
    <w:tmpl w:val="C4743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421457E"/>
    <w:multiLevelType w:val="hybridMultilevel"/>
    <w:tmpl w:val="B36CB9DA"/>
    <w:lvl w:ilvl="0" w:tplc="5434D3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A9"/>
    <w:rsid w:val="000058AC"/>
    <w:rsid w:val="00014D11"/>
    <w:rsid w:val="00025F4B"/>
    <w:rsid w:val="00027AE7"/>
    <w:rsid w:val="0004142D"/>
    <w:rsid w:val="00090714"/>
    <w:rsid w:val="000C26E9"/>
    <w:rsid w:val="000C5EE2"/>
    <w:rsid w:val="000E7B21"/>
    <w:rsid w:val="00127FB9"/>
    <w:rsid w:val="00144CBD"/>
    <w:rsid w:val="0017537F"/>
    <w:rsid w:val="001C2732"/>
    <w:rsid w:val="001D6153"/>
    <w:rsid w:val="0024180C"/>
    <w:rsid w:val="002433A7"/>
    <w:rsid w:val="0026529B"/>
    <w:rsid w:val="0027101C"/>
    <w:rsid w:val="002806A2"/>
    <w:rsid w:val="0029628D"/>
    <w:rsid w:val="002C12EA"/>
    <w:rsid w:val="002D5B83"/>
    <w:rsid w:val="003142C8"/>
    <w:rsid w:val="00321022"/>
    <w:rsid w:val="0033586F"/>
    <w:rsid w:val="003848D0"/>
    <w:rsid w:val="0039342B"/>
    <w:rsid w:val="003936D7"/>
    <w:rsid w:val="003958B4"/>
    <w:rsid w:val="003F4216"/>
    <w:rsid w:val="00407907"/>
    <w:rsid w:val="00452955"/>
    <w:rsid w:val="004B2634"/>
    <w:rsid w:val="004D0F24"/>
    <w:rsid w:val="004D1743"/>
    <w:rsid w:val="004E2A4E"/>
    <w:rsid w:val="004F54CA"/>
    <w:rsid w:val="00504A46"/>
    <w:rsid w:val="00513CC7"/>
    <w:rsid w:val="00551245"/>
    <w:rsid w:val="00557167"/>
    <w:rsid w:val="00575C77"/>
    <w:rsid w:val="00590B87"/>
    <w:rsid w:val="005B5A53"/>
    <w:rsid w:val="005D4470"/>
    <w:rsid w:val="005F026F"/>
    <w:rsid w:val="006119F0"/>
    <w:rsid w:val="00612540"/>
    <w:rsid w:val="006353E9"/>
    <w:rsid w:val="00636A68"/>
    <w:rsid w:val="006500E8"/>
    <w:rsid w:val="0068550B"/>
    <w:rsid w:val="00685C71"/>
    <w:rsid w:val="007036C1"/>
    <w:rsid w:val="00707B20"/>
    <w:rsid w:val="00722B14"/>
    <w:rsid w:val="00733D55"/>
    <w:rsid w:val="007469D1"/>
    <w:rsid w:val="00796659"/>
    <w:rsid w:val="007B4622"/>
    <w:rsid w:val="007D400E"/>
    <w:rsid w:val="00834D3C"/>
    <w:rsid w:val="00856953"/>
    <w:rsid w:val="008649CF"/>
    <w:rsid w:val="0087446B"/>
    <w:rsid w:val="008861D8"/>
    <w:rsid w:val="008B123A"/>
    <w:rsid w:val="008C7EF2"/>
    <w:rsid w:val="008D0438"/>
    <w:rsid w:val="00924895"/>
    <w:rsid w:val="00932DC6"/>
    <w:rsid w:val="009438C2"/>
    <w:rsid w:val="009438FF"/>
    <w:rsid w:val="009442E1"/>
    <w:rsid w:val="009711FC"/>
    <w:rsid w:val="00980C6B"/>
    <w:rsid w:val="009A0B31"/>
    <w:rsid w:val="009C7B40"/>
    <w:rsid w:val="009D39C4"/>
    <w:rsid w:val="009E5087"/>
    <w:rsid w:val="009F1A40"/>
    <w:rsid w:val="00A10F95"/>
    <w:rsid w:val="00A312CA"/>
    <w:rsid w:val="00A812FD"/>
    <w:rsid w:val="00A82A13"/>
    <w:rsid w:val="00AC3821"/>
    <w:rsid w:val="00AE6FC9"/>
    <w:rsid w:val="00B475AE"/>
    <w:rsid w:val="00B80567"/>
    <w:rsid w:val="00BB2285"/>
    <w:rsid w:val="00BF2FCF"/>
    <w:rsid w:val="00C25B1D"/>
    <w:rsid w:val="00C35F27"/>
    <w:rsid w:val="00C515A9"/>
    <w:rsid w:val="00C56984"/>
    <w:rsid w:val="00C67947"/>
    <w:rsid w:val="00C877AF"/>
    <w:rsid w:val="00C932F1"/>
    <w:rsid w:val="00CB2580"/>
    <w:rsid w:val="00CC47B0"/>
    <w:rsid w:val="00CC6274"/>
    <w:rsid w:val="00CF1E63"/>
    <w:rsid w:val="00CF54C6"/>
    <w:rsid w:val="00D0212C"/>
    <w:rsid w:val="00D06100"/>
    <w:rsid w:val="00D22F9B"/>
    <w:rsid w:val="00D53515"/>
    <w:rsid w:val="00D543A2"/>
    <w:rsid w:val="00D7269F"/>
    <w:rsid w:val="00D87F4B"/>
    <w:rsid w:val="00D950B4"/>
    <w:rsid w:val="00DA494B"/>
    <w:rsid w:val="00DB0EBE"/>
    <w:rsid w:val="00DD7696"/>
    <w:rsid w:val="00DF0E58"/>
    <w:rsid w:val="00E20CD0"/>
    <w:rsid w:val="00E51E57"/>
    <w:rsid w:val="00E55B70"/>
    <w:rsid w:val="00E8182A"/>
    <w:rsid w:val="00E820B2"/>
    <w:rsid w:val="00E854A9"/>
    <w:rsid w:val="00EB7D3F"/>
    <w:rsid w:val="00EC2A5B"/>
    <w:rsid w:val="00EC40FD"/>
    <w:rsid w:val="00EC4A27"/>
    <w:rsid w:val="00F042B2"/>
    <w:rsid w:val="00F0637F"/>
    <w:rsid w:val="00F07F7F"/>
    <w:rsid w:val="00F14299"/>
    <w:rsid w:val="00F2700C"/>
    <w:rsid w:val="00F63022"/>
    <w:rsid w:val="00F65084"/>
    <w:rsid w:val="00F77603"/>
    <w:rsid w:val="00F92BB9"/>
    <w:rsid w:val="00FA149E"/>
    <w:rsid w:val="00FA6D99"/>
    <w:rsid w:val="00FC0352"/>
    <w:rsid w:val="00FF2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D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D55"/>
    <w:rPr>
      <w:rFonts w:eastAsiaTheme="minorEastAsia"/>
      <w:lang w:eastAsia="ru-RU"/>
    </w:rPr>
  </w:style>
  <w:style w:type="paragraph" w:styleId="a5">
    <w:name w:val="footer"/>
    <w:basedOn w:val="a"/>
    <w:link w:val="a6"/>
    <w:uiPriority w:val="99"/>
    <w:unhideWhenUsed/>
    <w:rsid w:val="0073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D55"/>
    <w:rPr>
      <w:rFonts w:eastAsiaTheme="minorEastAsia"/>
      <w:lang w:eastAsia="ru-RU"/>
    </w:rPr>
  </w:style>
  <w:style w:type="paragraph" w:styleId="a7">
    <w:name w:val="Balloon Text"/>
    <w:basedOn w:val="a"/>
    <w:link w:val="a8"/>
    <w:uiPriority w:val="99"/>
    <w:semiHidden/>
    <w:unhideWhenUsed/>
    <w:rsid w:val="00B805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567"/>
    <w:rPr>
      <w:rFonts w:ascii="Tahoma" w:eastAsiaTheme="minorEastAsia" w:hAnsi="Tahoma" w:cs="Tahoma"/>
      <w:sz w:val="16"/>
      <w:szCs w:val="16"/>
      <w:lang w:eastAsia="ru-RU"/>
    </w:rPr>
  </w:style>
  <w:style w:type="paragraph" w:customStyle="1" w:styleId="ConsNonformat">
    <w:name w:val="ConsNonformat"/>
    <w:rsid w:val="002806A2"/>
    <w:pPr>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nobreak">
    <w:name w:val="_nobreak"/>
    <w:rsid w:val="002806A2"/>
  </w:style>
  <w:style w:type="paragraph" w:customStyle="1" w:styleId="textzakona">
    <w:name w:val="_text_zakona"/>
    <w:basedOn w:val="a"/>
    <w:rsid w:val="002806A2"/>
    <w:pPr>
      <w:widowControl w:val="0"/>
      <w:autoSpaceDE w:val="0"/>
      <w:autoSpaceDN w:val="0"/>
      <w:adjustRightInd w:val="0"/>
      <w:spacing w:after="0" w:line="360" w:lineRule="auto"/>
      <w:ind w:firstLine="340"/>
      <w:jc w:val="both"/>
      <w:textAlignment w:val="baseline"/>
    </w:pPr>
    <w:rPr>
      <w:rFonts w:ascii="Arial" w:eastAsia="Times New Roman" w:hAnsi="Arial" w:cs="Wingdings"/>
      <w:color w:val="000000"/>
      <w:sz w:val="24"/>
      <w:szCs w:val="20"/>
    </w:rPr>
  </w:style>
  <w:style w:type="paragraph" w:customStyle="1" w:styleId="ConsNormal">
    <w:name w:val="ConsNormal"/>
    <w:rsid w:val="00280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D39C4"/>
    <w:pPr>
      <w:ind w:left="720"/>
      <w:contextualSpacing/>
    </w:pPr>
  </w:style>
  <w:style w:type="character" w:styleId="aa">
    <w:name w:val="Placeholder Text"/>
    <w:basedOn w:val="a0"/>
    <w:uiPriority w:val="99"/>
    <w:semiHidden/>
    <w:rsid w:val="004F54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D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D55"/>
    <w:rPr>
      <w:rFonts w:eastAsiaTheme="minorEastAsia"/>
      <w:lang w:eastAsia="ru-RU"/>
    </w:rPr>
  </w:style>
  <w:style w:type="paragraph" w:styleId="a5">
    <w:name w:val="footer"/>
    <w:basedOn w:val="a"/>
    <w:link w:val="a6"/>
    <w:uiPriority w:val="99"/>
    <w:unhideWhenUsed/>
    <w:rsid w:val="0073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D55"/>
    <w:rPr>
      <w:rFonts w:eastAsiaTheme="minorEastAsia"/>
      <w:lang w:eastAsia="ru-RU"/>
    </w:rPr>
  </w:style>
  <w:style w:type="paragraph" w:styleId="a7">
    <w:name w:val="Balloon Text"/>
    <w:basedOn w:val="a"/>
    <w:link w:val="a8"/>
    <w:uiPriority w:val="99"/>
    <w:semiHidden/>
    <w:unhideWhenUsed/>
    <w:rsid w:val="00B805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567"/>
    <w:rPr>
      <w:rFonts w:ascii="Tahoma" w:eastAsiaTheme="minorEastAsia" w:hAnsi="Tahoma" w:cs="Tahoma"/>
      <w:sz w:val="16"/>
      <w:szCs w:val="16"/>
      <w:lang w:eastAsia="ru-RU"/>
    </w:rPr>
  </w:style>
  <w:style w:type="paragraph" w:customStyle="1" w:styleId="ConsNonformat">
    <w:name w:val="ConsNonformat"/>
    <w:rsid w:val="002806A2"/>
    <w:pPr>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nobreak">
    <w:name w:val="_nobreak"/>
    <w:rsid w:val="002806A2"/>
  </w:style>
  <w:style w:type="paragraph" w:customStyle="1" w:styleId="textzakona">
    <w:name w:val="_text_zakona"/>
    <w:basedOn w:val="a"/>
    <w:rsid w:val="002806A2"/>
    <w:pPr>
      <w:widowControl w:val="0"/>
      <w:autoSpaceDE w:val="0"/>
      <w:autoSpaceDN w:val="0"/>
      <w:adjustRightInd w:val="0"/>
      <w:spacing w:after="0" w:line="360" w:lineRule="auto"/>
      <w:ind w:firstLine="340"/>
      <w:jc w:val="both"/>
      <w:textAlignment w:val="baseline"/>
    </w:pPr>
    <w:rPr>
      <w:rFonts w:ascii="Arial" w:eastAsia="Times New Roman" w:hAnsi="Arial" w:cs="Wingdings"/>
      <w:color w:val="000000"/>
      <w:sz w:val="24"/>
      <w:szCs w:val="20"/>
    </w:rPr>
  </w:style>
  <w:style w:type="paragraph" w:customStyle="1" w:styleId="ConsNormal">
    <w:name w:val="ConsNormal"/>
    <w:rsid w:val="00280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D39C4"/>
    <w:pPr>
      <w:ind w:left="720"/>
      <w:contextualSpacing/>
    </w:pPr>
  </w:style>
  <w:style w:type="character" w:styleId="aa">
    <w:name w:val="Placeholder Text"/>
    <w:basedOn w:val="a0"/>
    <w:uiPriority w:val="99"/>
    <w:semiHidden/>
    <w:rsid w:val="004F5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45059">
      <w:bodyDiv w:val="1"/>
      <w:marLeft w:val="0"/>
      <w:marRight w:val="0"/>
      <w:marTop w:val="0"/>
      <w:marBottom w:val="0"/>
      <w:divBdr>
        <w:top w:val="none" w:sz="0" w:space="0" w:color="auto"/>
        <w:left w:val="none" w:sz="0" w:space="0" w:color="auto"/>
        <w:bottom w:val="none" w:sz="0" w:space="0" w:color="auto"/>
        <w:right w:val="none" w:sz="0" w:space="0" w:color="auto"/>
      </w:divBdr>
    </w:div>
    <w:div w:id="1860772042">
      <w:bodyDiv w:val="1"/>
      <w:marLeft w:val="0"/>
      <w:marRight w:val="0"/>
      <w:marTop w:val="0"/>
      <w:marBottom w:val="0"/>
      <w:divBdr>
        <w:top w:val="none" w:sz="0" w:space="0" w:color="auto"/>
        <w:left w:val="none" w:sz="0" w:space="0" w:color="auto"/>
        <w:bottom w:val="none" w:sz="0" w:space="0" w:color="auto"/>
        <w:right w:val="none" w:sz="0" w:space="0" w:color="auto"/>
      </w:divBdr>
    </w:div>
    <w:div w:id="20101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1990</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Шитикова Ольга Владимировна</cp:lastModifiedBy>
  <cp:revision>19</cp:revision>
  <cp:lastPrinted>2017-01-11T04:28:00Z</cp:lastPrinted>
  <dcterms:created xsi:type="dcterms:W3CDTF">2016-12-02T12:25:00Z</dcterms:created>
  <dcterms:modified xsi:type="dcterms:W3CDTF">2019-12-25T04:44:00Z</dcterms:modified>
</cp:coreProperties>
</file>